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F3" w:rsidRPr="00D53B44" w:rsidRDefault="00644AF3" w:rsidP="00644AF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8"/>
          <w:szCs w:val="24"/>
          <w:lang w:eastAsia="en-GB"/>
        </w:rPr>
      </w:pPr>
      <w:bookmarkStart w:id="0" w:name="_GoBack"/>
      <w:bookmarkEnd w:id="0"/>
      <w:r w:rsidRPr="00D53B44">
        <w:rPr>
          <w:rFonts w:ascii="Helvetica" w:eastAsia="Times New Roman" w:hAnsi="Helvetica" w:cs="Helvetica"/>
          <w:b/>
          <w:bCs/>
          <w:sz w:val="28"/>
          <w:szCs w:val="24"/>
          <w:lang w:eastAsia="en-GB"/>
        </w:rPr>
        <w:t>Frequently Asked Questions about School Dinners:</w:t>
      </w:r>
    </w:p>
    <w:p w:rsidR="00644AF3" w:rsidRPr="00D53B44" w:rsidRDefault="00644AF3" w:rsidP="00644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My child has forg</w:t>
      </w:r>
      <w:r w:rsidR="002C2007"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otten their dinner money/hasn’t</w:t>
      </w: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got money on their account. Will they still get something to eat?</w:t>
      </w:r>
    </w:p>
    <w:p w:rsidR="00644AF3" w:rsidRPr="00D53B44" w:rsidRDefault="00644AF3" w:rsidP="002C20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Yes, pupils will get something to eat. However they must pay their debt as soon as possible.</w:t>
      </w:r>
    </w:p>
    <w:p w:rsidR="00644AF3" w:rsidRPr="00D53B44" w:rsidRDefault="00644AF3" w:rsidP="00644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Can pupils bring in snacks to school to eat before lunch (at break time)?</w:t>
      </w:r>
    </w:p>
    <w:p w:rsidR="00644AF3" w:rsidRPr="00D53B44" w:rsidRDefault="00644AF3" w:rsidP="00644A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Yes, but we would like pupils to try and bring in healthy snacks, 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preferably without wrapping 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e.g. 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a 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piece of fruit</w:t>
      </w:r>
    </w:p>
    <w:p w:rsidR="00644AF3" w:rsidRPr="00D53B44" w:rsidRDefault="00644AF3" w:rsidP="00644A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When</w:t>
      </w:r>
      <w:r w:rsidR="002C2007"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my child is on last sitting, they</w:t>
      </w: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says there is nothing left to eat. Is this the case?</w:t>
      </w:r>
    </w:p>
    <w:p w:rsidR="00644AF3" w:rsidRPr="00D53B44" w:rsidRDefault="00644AF3" w:rsidP="002C20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No, this is not the case. Popular items such as pizza and </w:t>
      </w:r>
      <w:proofErr w:type="gramStart"/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panini</w:t>
      </w:r>
      <w:proofErr w:type="gramEnd"/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go quickly but quantities are mo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>re limited as they don’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t represent the healthiest opti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>on available. Meal deals represent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the best value for money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(at £2.10 each) and the healthiest option, therefore higher quantities are made of these so they do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not run out. Children who want to eat pizza and </w:t>
      </w:r>
      <w:proofErr w:type="gramStart"/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panini</w:t>
      </w:r>
      <w:proofErr w:type="gramEnd"/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will be more likely to get these choices if they are on firs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t and second sitting. To keep things fair, pupil 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dinner sittings are rotated every week.</w:t>
      </w:r>
    </w:p>
    <w:p w:rsidR="00644AF3" w:rsidRPr="00D53B44" w:rsidRDefault="002C2007" w:rsidP="00644A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It seems there’</w:t>
      </w:r>
      <w:r w:rsidR="00644AF3"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s not a great deal of time for pupils to eat dinner in the dining room. Why is this?</w:t>
      </w:r>
    </w:p>
    <w:p w:rsidR="00644AF3" w:rsidRPr="00D53B44" w:rsidRDefault="002C2007" w:rsidP="002C20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Our dining room isn’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>t very large and we have to get over 500 pupils through in one hour and operate a system of dinner sittings to accommodate this.</w:t>
      </w:r>
    </w:p>
    <w:p w:rsidR="00644AF3" w:rsidRPr="00D53B44" w:rsidRDefault="00644AF3" w:rsidP="00644A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Some snacks that are sold in the</w:t>
      </w:r>
      <w:r w:rsidR="002C2007"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dining room seem unhealthy </w:t>
      </w: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e.g. doughnuts and fizzy drinks?</w:t>
      </w:r>
    </w:p>
    <w:p w:rsidR="00644AF3" w:rsidRPr="00D53B44" w:rsidRDefault="00644AF3" w:rsidP="002C20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lastRenderedPageBreak/>
        <w:t xml:space="preserve">Doughnuts are oven baked bread ones, not the traditional type and some drinks which are fizzy are carbonated spring water. 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>Still w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ater is always available in the dining room at no cost.</w:t>
      </w:r>
    </w:p>
    <w:p w:rsidR="00644AF3" w:rsidRPr="00D53B44" w:rsidRDefault="002C2007" w:rsidP="00644A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I’</w:t>
      </w:r>
      <w:r w:rsidR="00644AF3"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ve encouraged my child to choose</w:t>
      </w: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the meal deal but they haven’</w:t>
      </w:r>
      <w:r w:rsidR="00644AF3"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t liked it and they</w:t>
      </w: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’</w:t>
      </w:r>
      <w:r w:rsidR="00644AF3"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ve wasted their money. How can I encourage my child to be adventurous without throwing money away? </w:t>
      </w:r>
    </w:p>
    <w:p w:rsidR="00644AF3" w:rsidRPr="00D53B44" w:rsidRDefault="002C2007" w:rsidP="002C20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The Catering Manager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always puts taster pots out of the meal deal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s available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so you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r child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can 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always 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>try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something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before 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they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buy!</w:t>
      </w:r>
    </w:p>
    <w:p w:rsidR="002C2007" w:rsidRPr="00D53B44" w:rsidRDefault="002C2007" w:rsidP="002C20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What happens if you don’</w:t>
      </w:r>
      <w:r w:rsidR="00644AF3"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t want the pudding in the meal deal? Are you still charged for the full meal?</w:t>
      </w: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</w:t>
      </w:r>
    </w:p>
    <w:p w:rsidR="00644AF3" w:rsidRPr="00D53B44" w:rsidRDefault="00644AF3" w:rsidP="002C20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If your child does not take the full meal deal they will be charged for each of 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>the components separately and are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likely to end up paying more than the price of the 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standard 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meal deal.</w:t>
      </w:r>
    </w:p>
    <w:p w:rsidR="00644AF3" w:rsidRPr="00D53B44" w:rsidRDefault="00644AF3" w:rsidP="002C20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Fruit is also available as an alternative to the pudding.</w:t>
      </w:r>
    </w:p>
    <w:p w:rsidR="00644AF3" w:rsidRPr="00D53B44" w:rsidRDefault="00644AF3" w:rsidP="00644AF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My child just wanted to purchase a drink and a biscuit because they said they were not hungry but why were they not allowed to do this?</w:t>
      </w:r>
    </w:p>
    <w:p w:rsidR="00644AF3" w:rsidRPr="00D53B44" w:rsidRDefault="00644AF3" w:rsidP="002C20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We want to ensure all pupils eat lunch so no, we do not allow pupils to go into the dining room merely for a 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>drink and a biscuit. P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upils can supplement their school dinner or their packed lunch with those extra items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>,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but we stipulate they must have a lunch in order to do this.</w:t>
      </w:r>
    </w:p>
    <w:p w:rsidR="00644AF3" w:rsidRPr="00D53B44" w:rsidRDefault="00644AF3" w:rsidP="00644A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I would like to check what my child has eaten at lunchtime. How do I do this?</w:t>
      </w:r>
    </w:p>
    <w:p w:rsidR="00644AF3" w:rsidRPr="00D53B44" w:rsidRDefault="00644AF3" w:rsidP="002C20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If you have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an on-line account with </w:t>
      </w:r>
      <w:proofErr w:type="spellStart"/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>Parent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Pay</w:t>
      </w:r>
      <w:proofErr w:type="spellEnd"/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, you can see what your child has eaten. If you are not on line, you can always ask school as we will be able to get a print out from the till.</w:t>
      </w:r>
    </w:p>
    <w:p w:rsidR="00644AF3" w:rsidRPr="00D53B44" w:rsidRDefault="00644AF3" w:rsidP="00644A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I have been on my </w:t>
      </w:r>
      <w:proofErr w:type="spellStart"/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ParentPay</w:t>
      </w:r>
      <w:proofErr w:type="spellEnd"/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account to see that my child has spe</w:t>
      </w:r>
      <w:r w:rsidR="002C2007"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nt a fortune this week! I can’</w:t>
      </w: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t afford it! How do I stop this?</w:t>
      </w:r>
    </w:p>
    <w:p w:rsidR="00644AF3" w:rsidRPr="00D53B44" w:rsidRDefault="00644AF3" w:rsidP="002C20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Please 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>inform the school in writing and we can set up a restriction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on the till which means you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r child will not be able to 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spend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above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the 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>limit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you specify</w:t>
      </w:r>
      <w:r w:rsidR="002C2007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for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each day.</w:t>
      </w:r>
    </w:p>
    <w:p w:rsidR="00644AF3" w:rsidRPr="00D53B44" w:rsidRDefault="00644AF3" w:rsidP="00644A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I was unaware that th</w:t>
      </w:r>
      <w:r w:rsidR="000152D2"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e money I had put on my child’</w:t>
      </w: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s dinner account had run out. What can I do to ensure my child is not in debt?</w:t>
      </w:r>
    </w:p>
    <w:p w:rsidR="00644AF3" w:rsidRPr="00D53B44" w:rsidRDefault="000152D2" w:rsidP="000152D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On </w:t>
      </w:r>
      <w:proofErr w:type="spellStart"/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ParentPay</w:t>
      </w:r>
      <w:proofErr w:type="spellEnd"/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you can 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set up an 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alert using the 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>text message system to inform you when your ch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ild’s 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>credi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t for lunches has fallen below 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£5. 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This service will charge a small fee per message. Details on how to do this can be found on the </w:t>
      </w:r>
      <w:proofErr w:type="spellStart"/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ParentPay</w:t>
      </w:r>
      <w:proofErr w:type="spellEnd"/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website.</w:t>
      </w:r>
    </w:p>
    <w:p w:rsidR="00644AF3" w:rsidRPr="00D53B44" w:rsidRDefault="00644AF3" w:rsidP="00644A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At first school, parents were invited in to have lunch with their child. Does this happen at middle school?</w:t>
      </w:r>
    </w:p>
    <w:p w:rsidR="00644AF3" w:rsidRPr="00D53B44" w:rsidRDefault="00644AF3" w:rsidP="000152D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lastRenderedPageBreak/>
        <w:t>Yes, there is an opportunity for new parents in Year 5 to have lunch with their child in the first term. We also offer this opportunity to parents in Year 6.</w:t>
      </w:r>
    </w:p>
    <w:p w:rsidR="00644AF3" w:rsidRPr="00D53B44" w:rsidRDefault="00644AF3" w:rsidP="00644A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I would like to see the menus for school dinners. How do I do this?</w:t>
      </w:r>
    </w:p>
    <w:p w:rsidR="00644AF3" w:rsidRPr="00D53B44" w:rsidRDefault="00644AF3" w:rsidP="000152D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This information is available on the school website and outside the school dining room so pupils can always check what is available on each day. The meal deal runs on a three week cycle</w:t>
      </w:r>
      <w:r w:rsidR="000152D2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covering a choice of meat 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or vegetarian</w:t>
      </w:r>
      <w:r w:rsidR="000152D2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dishes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. There is always a roast on a Wednesday and fish and chips on a Friday. This is </w:t>
      </w:r>
      <w:r w:rsidR="000152D2" w:rsidRPr="00D53B44">
        <w:rPr>
          <w:rFonts w:ascii="Helvetica" w:eastAsia="Times New Roman" w:hAnsi="Helvetica" w:cs="Helvetica"/>
          <w:sz w:val="24"/>
          <w:szCs w:val="24"/>
          <w:lang w:eastAsia="en-GB"/>
        </w:rPr>
        <w:t>accompanied by a choice of pudding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and water.</w:t>
      </w:r>
    </w:p>
    <w:p w:rsidR="00644AF3" w:rsidRPr="00D53B44" w:rsidRDefault="00644AF3" w:rsidP="00644A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My child has some food allergies. Who do I inform?</w:t>
      </w:r>
    </w:p>
    <w:p w:rsidR="00644AF3" w:rsidRPr="00D53B44" w:rsidRDefault="001A492A" w:rsidP="001A492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>Please inform the school office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as</w:t>
      </w:r>
      <w:r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soon as possible as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 xml:space="preserve"> this may also have an implication for when your child participates in Food Technology lessons. This information will b</w:t>
      </w:r>
      <w:r w:rsidR="00D53B44" w:rsidRPr="00D53B44">
        <w:rPr>
          <w:rFonts w:ascii="Helvetica" w:eastAsia="Times New Roman" w:hAnsi="Helvetica" w:cs="Helvetica"/>
          <w:sz w:val="24"/>
          <w:szCs w:val="24"/>
          <w:lang w:eastAsia="en-GB"/>
        </w:rPr>
        <w:t>e given to our Catering M</w:t>
      </w:r>
      <w:r w:rsidR="00644AF3" w:rsidRPr="00D53B44">
        <w:rPr>
          <w:rFonts w:ascii="Helvetica" w:eastAsia="Times New Roman" w:hAnsi="Helvetica" w:cs="Helvetica"/>
          <w:sz w:val="24"/>
          <w:szCs w:val="24"/>
          <w:lang w:eastAsia="en-GB"/>
        </w:rPr>
        <w:t>anager as well as staff teaching Food Technology as some adjustments may have to be made.</w:t>
      </w:r>
    </w:p>
    <w:p w:rsidR="00340855" w:rsidRPr="00D53B44" w:rsidRDefault="00340855"/>
    <w:sectPr w:rsidR="00340855" w:rsidRPr="00D53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584"/>
    <w:multiLevelType w:val="multilevel"/>
    <w:tmpl w:val="E250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6059"/>
    <w:multiLevelType w:val="multilevel"/>
    <w:tmpl w:val="F22E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A58B5"/>
    <w:multiLevelType w:val="multilevel"/>
    <w:tmpl w:val="A7CA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FE6FD4"/>
    <w:multiLevelType w:val="multilevel"/>
    <w:tmpl w:val="EA06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6B4EA4"/>
    <w:multiLevelType w:val="multilevel"/>
    <w:tmpl w:val="470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F6264D"/>
    <w:multiLevelType w:val="multilevel"/>
    <w:tmpl w:val="0A64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91F35"/>
    <w:multiLevelType w:val="multilevel"/>
    <w:tmpl w:val="D69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792EE8"/>
    <w:multiLevelType w:val="multilevel"/>
    <w:tmpl w:val="4BA6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4F1927"/>
    <w:multiLevelType w:val="multilevel"/>
    <w:tmpl w:val="41F2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05C49"/>
    <w:multiLevelType w:val="multilevel"/>
    <w:tmpl w:val="47D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B72A63"/>
    <w:multiLevelType w:val="multilevel"/>
    <w:tmpl w:val="8E7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30569F"/>
    <w:multiLevelType w:val="multilevel"/>
    <w:tmpl w:val="B88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D457E3"/>
    <w:multiLevelType w:val="multilevel"/>
    <w:tmpl w:val="AA8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6650CE"/>
    <w:multiLevelType w:val="multilevel"/>
    <w:tmpl w:val="74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353BC7"/>
    <w:multiLevelType w:val="multilevel"/>
    <w:tmpl w:val="E3E8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409BF"/>
    <w:multiLevelType w:val="multilevel"/>
    <w:tmpl w:val="090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BA1CFE"/>
    <w:multiLevelType w:val="multilevel"/>
    <w:tmpl w:val="C28C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E05F3"/>
    <w:multiLevelType w:val="multilevel"/>
    <w:tmpl w:val="C550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C809F7"/>
    <w:multiLevelType w:val="multilevel"/>
    <w:tmpl w:val="CDC8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B6441C"/>
    <w:multiLevelType w:val="multilevel"/>
    <w:tmpl w:val="3F4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3C4E15"/>
    <w:multiLevelType w:val="multilevel"/>
    <w:tmpl w:val="7410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414F8A"/>
    <w:multiLevelType w:val="multilevel"/>
    <w:tmpl w:val="366A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362462"/>
    <w:multiLevelType w:val="multilevel"/>
    <w:tmpl w:val="F48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71657B"/>
    <w:multiLevelType w:val="multilevel"/>
    <w:tmpl w:val="B54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8760D3"/>
    <w:multiLevelType w:val="multilevel"/>
    <w:tmpl w:val="7AE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2A6550"/>
    <w:multiLevelType w:val="multilevel"/>
    <w:tmpl w:val="E1DE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D5593A"/>
    <w:multiLevelType w:val="multilevel"/>
    <w:tmpl w:val="888C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CA35BD"/>
    <w:multiLevelType w:val="multilevel"/>
    <w:tmpl w:val="877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ED56E7"/>
    <w:multiLevelType w:val="multilevel"/>
    <w:tmpl w:val="655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C32439"/>
    <w:multiLevelType w:val="multilevel"/>
    <w:tmpl w:val="ABC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CD55A7"/>
    <w:multiLevelType w:val="multilevel"/>
    <w:tmpl w:val="6B1C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10"/>
  </w:num>
  <w:num w:numId="5">
    <w:abstractNumId w:val="27"/>
  </w:num>
  <w:num w:numId="6">
    <w:abstractNumId w:val="11"/>
  </w:num>
  <w:num w:numId="7">
    <w:abstractNumId w:val="22"/>
  </w:num>
  <w:num w:numId="8">
    <w:abstractNumId w:val="6"/>
  </w:num>
  <w:num w:numId="9">
    <w:abstractNumId w:val="14"/>
  </w:num>
  <w:num w:numId="10">
    <w:abstractNumId w:val="2"/>
  </w:num>
  <w:num w:numId="11">
    <w:abstractNumId w:val="29"/>
  </w:num>
  <w:num w:numId="12">
    <w:abstractNumId w:val="18"/>
  </w:num>
  <w:num w:numId="13">
    <w:abstractNumId w:val="7"/>
  </w:num>
  <w:num w:numId="14">
    <w:abstractNumId w:val="3"/>
  </w:num>
  <w:num w:numId="15">
    <w:abstractNumId w:val="26"/>
  </w:num>
  <w:num w:numId="16">
    <w:abstractNumId w:val="1"/>
  </w:num>
  <w:num w:numId="17">
    <w:abstractNumId w:val="20"/>
  </w:num>
  <w:num w:numId="18">
    <w:abstractNumId w:val="21"/>
  </w:num>
  <w:num w:numId="19">
    <w:abstractNumId w:val="15"/>
  </w:num>
  <w:num w:numId="20">
    <w:abstractNumId w:val="25"/>
  </w:num>
  <w:num w:numId="21">
    <w:abstractNumId w:val="12"/>
  </w:num>
  <w:num w:numId="22">
    <w:abstractNumId w:val="4"/>
  </w:num>
  <w:num w:numId="23">
    <w:abstractNumId w:val="13"/>
  </w:num>
  <w:num w:numId="24">
    <w:abstractNumId w:val="9"/>
  </w:num>
  <w:num w:numId="25">
    <w:abstractNumId w:val="23"/>
  </w:num>
  <w:num w:numId="26">
    <w:abstractNumId w:val="16"/>
  </w:num>
  <w:num w:numId="27">
    <w:abstractNumId w:val="8"/>
  </w:num>
  <w:num w:numId="28">
    <w:abstractNumId w:val="30"/>
  </w:num>
  <w:num w:numId="29">
    <w:abstractNumId w:val="0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F3"/>
    <w:rsid w:val="000152D2"/>
    <w:rsid w:val="001A492A"/>
    <w:rsid w:val="002C2007"/>
    <w:rsid w:val="00340855"/>
    <w:rsid w:val="00644AF3"/>
    <w:rsid w:val="00D5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1B97"/>
  <w15:chartTrackingRefBased/>
  <w15:docId w15:val="{22AA0D5D-0D8B-4AF8-9C35-78CDB6B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4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44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A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44AF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4A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4AF3"/>
    <w:rPr>
      <w:color w:val="0000FF"/>
      <w:u w:val="single"/>
    </w:rPr>
  </w:style>
  <w:style w:type="paragraph" w:customStyle="1" w:styleId="post-3410">
    <w:name w:val="post-3410"/>
    <w:basedOn w:val="Normal"/>
    <w:rsid w:val="0064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3392">
    <w:name w:val="post-3392"/>
    <w:basedOn w:val="Normal"/>
    <w:rsid w:val="0064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3388">
    <w:name w:val="post-3388"/>
    <w:basedOn w:val="Normal"/>
    <w:rsid w:val="0064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l-events-link">
    <w:name w:val="all-events-link"/>
    <w:basedOn w:val="Normal"/>
    <w:rsid w:val="0064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irstline">
    <w:name w:val="firstline"/>
    <w:basedOn w:val="DefaultParagraphFont"/>
    <w:rsid w:val="00644AF3"/>
  </w:style>
  <w:style w:type="paragraph" w:customStyle="1" w:styleId="menu-item">
    <w:name w:val="menu-item"/>
    <w:basedOn w:val="Normal"/>
    <w:rsid w:val="0064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urce-org">
    <w:name w:val="source-org"/>
    <w:basedOn w:val="Normal"/>
    <w:rsid w:val="0064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77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7730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31260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6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669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519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19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346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0996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412094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5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03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1055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181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874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415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Walton (Admin)</dc:creator>
  <cp:keywords/>
  <dc:description/>
  <cp:lastModifiedBy>Ben Frieze</cp:lastModifiedBy>
  <cp:revision>2</cp:revision>
  <dcterms:created xsi:type="dcterms:W3CDTF">2020-04-16T14:52:00Z</dcterms:created>
  <dcterms:modified xsi:type="dcterms:W3CDTF">2020-04-16T15:31:00Z</dcterms:modified>
</cp:coreProperties>
</file>